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1F20" w:rsidRPr="00103208" w:rsidP="008A7663" w14:paraId="65D36533" w14:textId="3A2EBDEB">
      <w:pPr>
        <w:spacing w:line="480" w:lineRule="auto"/>
        <w:jc w:val="center"/>
        <w:rPr>
          <w:rFonts w:ascii="Times New Roman" w:hAnsi="Times New Roman" w:cs="Times New Roman"/>
          <w:b/>
          <w:bCs/>
          <w:sz w:val="24"/>
          <w:szCs w:val="24"/>
        </w:rPr>
      </w:pPr>
    </w:p>
    <w:p w:rsidR="00103208" w:rsidRPr="00103208" w:rsidP="008A7663" w14:paraId="2E38BA96" w14:textId="515ADAA4">
      <w:pPr>
        <w:spacing w:line="480" w:lineRule="auto"/>
        <w:jc w:val="center"/>
        <w:rPr>
          <w:rFonts w:ascii="Times New Roman" w:hAnsi="Times New Roman" w:cs="Times New Roman"/>
          <w:b/>
          <w:bCs/>
          <w:sz w:val="24"/>
          <w:szCs w:val="24"/>
        </w:rPr>
      </w:pPr>
    </w:p>
    <w:p w:rsidR="00103208" w:rsidRPr="00103208" w:rsidP="008A7663" w14:paraId="2582B0BA" w14:textId="21C29FAC">
      <w:pPr>
        <w:spacing w:line="480" w:lineRule="auto"/>
        <w:jc w:val="center"/>
        <w:rPr>
          <w:rFonts w:ascii="Times New Roman" w:hAnsi="Times New Roman" w:cs="Times New Roman"/>
          <w:b/>
          <w:bCs/>
          <w:sz w:val="24"/>
          <w:szCs w:val="24"/>
        </w:rPr>
      </w:pPr>
    </w:p>
    <w:p w:rsidR="00103208" w:rsidRPr="00103208" w:rsidP="008A7663" w14:paraId="427443A1" w14:textId="01534F88">
      <w:pPr>
        <w:spacing w:line="480" w:lineRule="auto"/>
        <w:jc w:val="center"/>
        <w:rPr>
          <w:rFonts w:ascii="Times New Roman" w:hAnsi="Times New Roman" w:cs="Times New Roman"/>
          <w:b/>
          <w:bCs/>
          <w:sz w:val="24"/>
          <w:szCs w:val="24"/>
        </w:rPr>
      </w:pPr>
    </w:p>
    <w:p w:rsidR="00103208" w:rsidRPr="00103208" w:rsidP="008A7663" w14:paraId="741ED84A" w14:textId="5E5C7E73">
      <w:pPr>
        <w:spacing w:line="480" w:lineRule="auto"/>
        <w:jc w:val="center"/>
        <w:rPr>
          <w:rFonts w:ascii="Times New Roman" w:hAnsi="Times New Roman" w:cs="Times New Roman"/>
          <w:b/>
          <w:bCs/>
          <w:sz w:val="24"/>
          <w:szCs w:val="24"/>
        </w:rPr>
      </w:pPr>
    </w:p>
    <w:p w:rsidR="00103208" w:rsidRPr="00103208" w:rsidP="008A7663" w14:paraId="1D6BF8FE" w14:textId="523BDB60">
      <w:pPr>
        <w:spacing w:line="480" w:lineRule="auto"/>
        <w:jc w:val="center"/>
        <w:rPr>
          <w:rFonts w:ascii="Times New Roman" w:hAnsi="Times New Roman" w:cs="Times New Roman"/>
          <w:b/>
          <w:bCs/>
          <w:sz w:val="24"/>
          <w:szCs w:val="24"/>
        </w:rPr>
      </w:pPr>
    </w:p>
    <w:p w:rsidR="00103208" w:rsidRPr="00103208" w:rsidP="008A7663" w14:paraId="5D5BC711" w14:textId="24F0C52C">
      <w:pPr>
        <w:spacing w:line="480" w:lineRule="auto"/>
        <w:jc w:val="center"/>
        <w:rPr>
          <w:rFonts w:ascii="Times New Roman" w:hAnsi="Times New Roman" w:cs="Times New Roman"/>
          <w:b/>
          <w:bCs/>
          <w:sz w:val="24"/>
          <w:szCs w:val="24"/>
        </w:rPr>
      </w:pPr>
    </w:p>
    <w:p w:rsidR="00103208" w:rsidRPr="00DB50EB" w:rsidP="008A7663" w14:paraId="43C8F556" w14:textId="0F78C19B">
      <w:pPr>
        <w:spacing w:line="480" w:lineRule="auto"/>
        <w:jc w:val="center"/>
        <w:rPr>
          <w:rFonts w:ascii="Times New Roman" w:hAnsi="Times New Roman" w:cs="Times New Roman"/>
          <w:bCs/>
          <w:sz w:val="24"/>
          <w:szCs w:val="24"/>
        </w:rPr>
      </w:pPr>
    </w:p>
    <w:p w:rsidR="00103208" w:rsidRPr="00DB50EB" w:rsidP="008A7663" w14:paraId="26A81739" w14:textId="5A01E0D9">
      <w:pPr>
        <w:spacing w:line="480" w:lineRule="auto"/>
        <w:jc w:val="center"/>
        <w:rPr>
          <w:rFonts w:ascii="Times New Roman" w:hAnsi="Times New Roman" w:cs="Times New Roman"/>
          <w:bCs/>
          <w:sz w:val="24"/>
          <w:szCs w:val="24"/>
        </w:rPr>
      </w:pPr>
      <w:r w:rsidRPr="00DB50EB">
        <w:rPr>
          <w:rFonts w:ascii="Times New Roman" w:hAnsi="Times New Roman" w:cs="Times New Roman"/>
          <w:bCs/>
          <w:sz w:val="24"/>
          <w:szCs w:val="24"/>
        </w:rPr>
        <w:t>Effects of tariff imposition on foreign goods to the U.S. economy
</w:t>
      </w:r>
    </w:p>
    <w:p w:rsidR="00103208" w:rsidRPr="00DB50EB" w:rsidP="008A7663" w14:paraId="3A5B138A" w14:textId="556EF8A2">
      <w:pPr>
        <w:spacing w:line="480" w:lineRule="auto"/>
        <w:jc w:val="center"/>
        <w:rPr>
          <w:rFonts w:ascii="Times New Roman" w:hAnsi="Times New Roman" w:cs="Times New Roman"/>
          <w:bCs/>
          <w:sz w:val="24"/>
          <w:szCs w:val="24"/>
        </w:rPr>
      </w:pPr>
      <w:r w:rsidRPr="00DB50EB">
        <w:rPr>
          <w:rFonts w:ascii="Times New Roman" w:hAnsi="Times New Roman" w:cs="Times New Roman"/>
          <w:bCs/>
          <w:sz w:val="24"/>
          <w:szCs w:val="24"/>
        </w:rPr>
        <w:t>Students Name</w:t>
      </w:r>
    </w:p>
    <w:p w:rsidR="00103208" w:rsidRPr="00DB50EB" w:rsidP="008A7663" w14:paraId="1D453612" w14:textId="5DD0FC89">
      <w:pPr>
        <w:spacing w:line="480" w:lineRule="auto"/>
        <w:jc w:val="center"/>
        <w:rPr>
          <w:rFonts w:ascii="Times New Roman" w:hAnsi="Times New Roman" w:cs="Times New Roman"/>
          <w:bCs/>
          <w:sz w:val="24"/>
          <w:szCs w:val="24"/>
        </w:rPr>
      </w:pPr>
      <w:r w:rsidRPr="00DB50EB">
        <w:rPr>
          <w:rFonts w:ascii="Times New Roman" w:hAnsi="Times New Roman" w:cs="Times New Roman"/>
          <w:bCs/>
          <w:sz w:val="24"/>
          <w:szCs w:val="24"/>
        </w:rPr>
        <w:t>Institutional affiliation</w:t>
      </w:r>
    </w:p>
    <w:p w:rsidR="00DB50EB" w:rsidRPr="00DB50EB" w:rsidP="008A7663" w14:paraId="3574F94C" w14:textId="772BA491">
      <w:pPr>
        <w:spacing w:line="480" w:lineRule="auto"/>
        <w:jc w:val="center"/>
        <w:rPr>
          <w:rFonts w:ascii="Times New Roman" w:hAnsi="Times New Roman" w:cs="Times New Roman"/>
          <w:bCs/>
          <w:sz w:val="24"/>
          <w:szCs w:val="24"/>
        </w:rPr>
      </w:pPr>
      <w:r w:rsidRPr="00DB50EB">
        <w:rPr>
          <w:rFonts w:ascii="Times New Roman" w:hAnsi="Times New Roman" w:cs="Times New Roman"/>
          <w:bCs/>
          <w:sz w:val="24"/>
          <w:szCs w:val="24"/>
        </w:rPr>
        <w:t xml:space="preserve">Date </w:t>
      </w:r>
    </w:p>
    <w:p w:rsidR="008A7663" w:rsidP="008A7663" w14:paraId="65AACFEE" w14:textId="64F7BDE4">
      <w:pPr>
        <w:spacing w:line="480" w:lineRule="auto"/>
        <w:jc w:val="center"/>
        <w:rPr>
          <w:rFonts w:ascii="Times New Roman" w:hAnsi="Times New Roman" w:cs="Times New Roman"/>
          <w:b/>
          <w:bCs/>
          <w:sz w:val="24"/>
          <w:szCs w:val="24"/>
        </w:rPr>
      </w:pPr>
    </w:p>
    <w:p w:rsidR="008A7663" w:rsidP="008A7663" w14:paraId="0F3CCB44" w14:textId="2A4EB7B6">
      <w:pPr>
        <w:spacing w:line="480" w:lineRule="auto"/>
        <w:jc w:val="center"/>
        <w:rPr>
          <w:rFonts w:ascii="Times New Roman" w:hAnsi="Times New Roman" w:cs="Times New Roman"/>
          <w:b/>
          <w:bCs/>
          <w:sz w:val="24"/>
          <w:szCs w:val="24"/>
        </w:rPr>
      </w:pPr>
    </w:p>
    <w:p w:rsidR="008A7663" w:rsidP="008A7663" w14:paraId="28EA89F3" w14:textId="48BAF808">
      <w:pPr>
        <w:spacing w:line="480" w:lineRule="auto"/>
        <w:jc w:val="center"/>
        <w:rPr>
          <w:rFonts w:ascii="Times New Roman" w:hAnsi="Times New Roman" w:cs="Times New Roman"/>
          <w:b/>
          <w:bCs/>
          <w:sz w:val="24"/>
          <w:szCs w:val="24"/>
        </w:rPr>
      </w:pPr>
    </w:p>
    <w:p w:rsidR="008A7663" w:rsidP="008A7663" w14:paraId="47CA330E" w14:textId="33158C5C">
      <w:pPr>
        <w:spacing w:line="480" w:lineRule="auto"/>
        <w:jc w:val="center"/>
        <w:rPr>
          <w:rFonts w:ascii="Times New Roman" w:hAnsi="Times New Roman" w:cs="Times New Roman"/>
          <w:b/>
          <w:bCs/>
          <w:sz w:val="24"/>
          <w:szCs w:val="24"/>
        </w:rPr>
      </w:pPr>
    </w:p>
    <w:p w:rsidR="008A7663" w:rsidP="008A7663" w14:paraId="5CB66AF4" w14:textId="5D32020F">
      <w:pPr>
        <w:spacing w:line="480" w:lineRule="auto"/>
        <w:jc w:val="center"/>
        <w:rPr>
          <w:rFonts w:ascii="Times New Roman" w:hAnsi="Times New Roman" w:cs="Times New Roman"/>
          <w:b/>
          <w:bCs/>
          <w:sz w:val="24"/>
          <w:szCs w:val="24"/>
        </w:rPr>
      </w:pPr>
    </w:p>
    <w:p w:rsidR="008A7663" w:rsidP="008A7663" w14:paraId="6285D71C" w14:textId="439A28F6">
      <w:pPr>
        <w:spacing w:line="480" w:lineRule="auto"/>
        <w:jc w:val="center"/>
        <w:rPr>
          <w:rFonts w:ascii="Times New Roman" w:hAnsi="Times New Roman" w:cs="Times New Roman"/>
          <w:b/>
          <w:bCs/>
          <w:sz w:val="24"/>
          <w:szCs w:val="24"/>
        </w:rPr>
      </w:pPr>
    </w:p>
    <w:p w:rsidR="008A7663" w:rsidP="008A7663" w14:paraId="0C222C67" w14:textId="160E2664">
      <w:pPr>
        <w:spacing w:line="480" w:lineRule="auto"/>
        <w:jc w:val="center"/>
        <w:rPr>
          <w:rFonts w:ascii="Times New Roman" w:hAnsi="Times New Roman" w:cs="Times New Roman"/>
          <w:b/>
          <w:bCs/>
          <w:sz w:val="24"/>
          <w:szCs w:val="24"/>
        </w:rPr>
      </w:pPr>
    </w:p>
    <w:p w:rsidR="008A7663" w:rsidP="00DB50EB" w14:paraId="37E37BEE" w14:textId="404AE0C8">
      <w:pPr>
        <w:tabs>
          <w:tab w:val="center" w:pos="4680"/>
          <w:tab w:val="right" w:pos="9360"/>
        </w:tabs>
        <w:spacing w:line="48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Effects of tariff imposition on foreign goods to the U.S. economy</w:t>
      </w:r>
      <w:r>
        <w:rPr>
          <w:rFonts w:ascii="Times New Roman" w:hAnsi="Times New Roman" w:cs="Times New Roman"/>
          <w:b/>
          <w:bCs/>
          <w:sz w:val="24"/>
          <w:szCs w:val="24"/>
        </w:rPr>
        <w:tab/>
      </w:r>
    </w:p>
    <w:p w:rsidR="008A7663" w:rsidP="008A7663" w14:paraId="071027F9" w14:textId="579A093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Positive effects</w:t>
      </w:r>
    </w:p>
    <w:p w:rsidR="008A7663" w:rsidP="008A7663" w14:paraId="49A49C9F" w14:textId="6389BB2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Tariff imposition on imports </w:t>
      </w:r>
      <w:r w:rsidR="00E80F30">
        <w:rPr>
          <w:rFonts w:ascii="Times New Roman" w:hAnsi="Times New Roman" w:cs="Times New Roman"/>
          <w:sz w:val="24"/>
          <w:szCs w:val="24"/>
        </w:rPr>
        <w:t>protects</w:t>
      </w:r>
      <w:r>
        <w:rPr>
          <w:rFonts w:ascii="Times New Roman" w:hAnsi="Times New Roman" w:cs="Times New Roman"/>
          <w:sz w:val="24"/>
          <w:szCs w:val="24"/>
        </w:rPr>
        <w:t xml:space="preserve"> the home </w:t>
      </w:r>
      <w:r w:rsidR="00E80F30">
        <w:rPr>
          <w:rFonts w:ascii="Times New Roman" w:hAnsi="Times New Roman" w:cs="Times New Roman"/>
          <w:sz w:val="24"/>
          <w:szCs w:val="24"/>
        </w:rPr>
        <w:t>industry</w:t>
      </w:r>
      <w:r>
        <w:rPr>
          <w:rFonts w:ascii="Times New Roman" w:hAnsi="Times New Roman" w:cs="Times New Roman"/>
          <w:sz w:val="24"/>
          <w:szCs w:val="24"/>
        </w:rPr>
        <w:t xml:space="preserve"> against international </w:t>
      </w:r>
      <w:r w:rsidR="00E80F30">
        <w:rPr>
          <w:rFonts w:ascii="Times New Roman" w:hAnsi="Times New Roman" w:cs="Times New Roman"/>
          <w:sz w:val="24"/>
          <w:szCs w:val="24"/>
        </w:rPr>
        <w:t>competition</w:t>
      </w:r>
      <w:r>
        <w:rPr>
          <w:rFonts w:ascii="Times New Roman" w:hAnsi="Times New Roman" w:cs="Times New Roman"/>
          <w:sz w:val="24"/>
          <w:szCs w:val="24"/>
        </w:rPr>
        <w:t xml:space="preserve">. Home industry entails the infant and aging </w:t>
      </w:r>
      <w:r w:rsidR="00E80F30">
        <w:rPr>
          <w:rFonts w:ascii="Times New Roman" w:hAnsi="Times New Roman" w:cs="Times New Roman"/>
          <w:sz w:val="24"/>
          <w:szCs w:val="24"/>
        </w:rPr>
        <w:t>industries</w:t>
      </w:r>
      <w:r>
        <w:rPr>
          <w:rFonts w:ascii="Times New Roman" w:hAnsi="Times New Roman" w:cs="Times New Roman"/>
          <w:sz w:val="24"/>
          <w:szCs w:val="24"/>
        </w:rPr>
        <w:t xml:space="preserve">. This </w:t>
      </w:r>
      <w:r w:rsidR="00E80F30">
        <w:rPr>
          <w:rFonts w:ascii="Times New Roman" w:hAnsi="Times New Roman" w:cs="Times New Roman"/>
          <w:sz w:val="24"/>
          <w:szCs w:val="24"/>
        </w:rPr>
        <w:t>keeps off foreign companies from trading their products at lower prices lower than the costs. The domestic producers are also given a chance to grow their enterprises</w:t>
      </w:r>
      <w:r w:rsidRPr="00E85E25" w:rsidR="00E85E25">
        <w:t xml:space="preserve"> </w:t>
      </w:r>
      <w:r w:rsidR="00E85E25">
        <w:t>(</w:t>
      </w:r>
      <w:r w:rsidR="00E85E25">
        <w:rPr>
          <w:rFonts w:ascii="Times New Roman" w:hAnsi="Times New Roman" w:cs="Times New Roman"/>
          <w:sz w:val="24"/>
          <w:szCs w:val="24"/>
        </w:rPr>
        <w:t>Tarver, 2018)</w:t>
      </w:r>
      <w:r w:rsidRPr="00E85E25" w:rsidR="00E80F30">
        <w:rPr>
          <w:rFonts w:ascii="Times New Roman" w:hAnsi="Times New Roman" w:cs="Times New Roman"/>
          <w:sz w:val="24"/>
          <w:szCs w:val="24"/>
        </w:rPr>
        <w:t>.</w:t>
      </w:r>
      <w:r w:rsidR="00E85E25">
        <w:rPr>
          <w:rFonts w:ascii="Times New Roman" w:hAnsi="Times New Roman" w:cs="Times New Roman"/>
          <w:sz w:val="24"/>
          <w:szCs w:val="24"/>
        </w:rPr>
        <w:t xml:space="preserve"> P</w:t>
      </w:r>
      <w:r w:rsidR="00E80F30">
        <w:rPr>
          <w:rFonts w:ascii="Times New Roman" w:hAnsi="Times New Roman" w:cs="Times New Roman"/>
          <w:sz w:val="24"/>
          <w:szCs w:val="24"/>
        </w:rPr>
        <w:t>rotection on these local industries leads to manufacturing and even production through technology hence creating long-term economic growth.
</w:t>
      </w:r>
    </w:p>
    <w:p w:rsidR="00E80F30" w:rsidP="008A7663" w14:paraId="6007463D" w14:textId="1D778C6C">
      <w:pPr>
        <w:spacing w:line="480" w:lineRule="auto"/>
        <w:rPr>
          <w:rFonts w:ascii="Times New Roman" w:hAnsi="Times New Roman" w:cs="Times New Roman"/>
          <w:sz w:val="24"/>
          <w:szCs w:val="24"/>
        </w:rPr>
      </w:pPr>
      <w:r>
        <w:rPr>
          <w:rFonts w:ascii="Times New Roman" w:hAnsi="Times New Roman" w:cs="Times New Roman"/>
          <w:sz w:val="24"/>
          <w:szCs w:val="24"/>
        </w:rPr>
        <w:tab/>
        <w:t>Another benefit is that imposition of tariffs</w:t>
      </w:r>
      <w:r>
        <w:rPr>
          <w:rFonts w:ascii="Times New Roman" w:hAnsi="Times New Roman" w:cs="Times New Roman"/>
          <w:sz w:val="24"/>
          <w:szCs w:val="24"/>
        </w:rPr>
        <w:t xml:space="preserve"> increases government revenue due</w:t>
      </w:r>
      <w:r>
        <w:rPr>
          <w:rFonts w:ascii="Times New Roman" w:hAnsi="Times New Roman" w:cs="Times New Roman"/>
          <w:sz w:val="24"/>
          <w:szCs w:val="24"/>
        </w:rPr>
        <w:t xml:space="preserve"> to the collection of the taxes</w:t>
      </w:r>
      <w:r>
        <w:rPr>
          <w:rFonts w:ascii="Times New Roman" w:hAnsi="Times New Roman" w:cs="Times New Roman"/>
          <w:sz w:val="24"/>
          <w:szCs w:val="24"/>
        </w:rPr>
        <w:t xml:space="preserve">. Duty is a form of tax, </w:t>
      </w:r>
      <w:r w:rsidR="000B5404">
        <w:rPr>
          <w:rFonts w:ascii="Times New Roman" w:hAnsi="Times New Roman" w:cs="Times New Roman"/>
          <w:sz w:val="24"/>
          <w:szCs w:val="24"/>
        </w:rPr>
        <w:t>and therefore every import that has tariff has to be paid for to government. This increases government revenue. In U.S. Custom and Border Protection collects tariff in line with the department of Commerce. The revenue earned is used to develop the nation either economically, socially, politically leading to a developed economy.
</w:t>
      </w:r>
    </w:p>
    <w:p w:rsidR="00E80F30" w:rsidP="000B5404" w14:paraId="46DE1214" w14:textId="0B98C5B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Negative effects</w:t>
      </w:r>
      <w:bookmarkStart w:id="0" w:name="_GoBack"/>
      <w:bookmarkEnd w:id="0"/>
    </w:p>
    <w:p w:rsidR="00103208" w:rsidRPr="00E85E25" w:rsidP="00E85E25" w14:paraId="494288BC" w14:textId="01255A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Tarif imposition comes along with its own disadvantages. Firstly, it will increase the prices of domestic prices due to the lack of completion. The tariff will increase the costs of </w:t>
      </w:r>
      <w:r w:rsidR="00D85ADE">
        <w:rPr>
          <w:rFonts w:ascii="Times New Roman" w:hAnsi="Times New Roman" w:cs="Times New Roman"/>
          <w:sz w:val="24"/>
          <w:szCs w:val="24"/>
        </w:rPr>
        <w:t>imported products</w:t>
      </w:r>
      <w:r>
        <w:rPr>
          <w:rFonts w:ascii="Times New Roman" w:hAnsi="Times New Roman" w:cs="Times New Roman"/>
          <w:sz w:val="24"/>
          <w:szCs w:val="24"/>
        </w:rPr>
        <w:t xml:space="preserve">, and due to this, </w:t>
      </w:r>
      <w:r w:rsidR="00D85ADE">
        <w:rPr>
          <w:rFonts w:ascii="Times New Roman" w:hAnsi="Times New Roman" w:cs="Times New Roman"/>
          <w:sz w:val="24"/>
          <w:szCs w:val="24"/>
        </w:rPr>
        <w:t xml:space="preserve">the local producers also tend to increase their prices, causing the home consumer to suffer from inflated prices. This will lead to a decline in imports and in turn, </w:t>
      </w:r>
      <w:r w:rsidR="00E85E25">
        <w:rPr>
          <w:rFonts w:ascii="Times New Roman" w:hAnsi="Times New Roman" w:cs="Times New Roman"/>
          <w:sz w:val="24"/>
          <w:szCs w:val="24"/>
        </w:rPr>
        <w:t>alter with the economic growth</w:t>
      </w:r>
      <w:r w:rsidRPr="00E85E25" w:rsidR="00E85E25">
        <w:t xml:space="preserve"> </w:t>
      </w:r>
      <w:r w:rsidRPr="00E85E25" w:rsidR="00E85E25">
        <w:rPr>
          <w:rFonts w:ascii="Times New Roman" w:hAnsi="Times New Roman" w:cs="Times New Roman"/>
          <w:sz w:val="24"/>
          <w:szCs w:val="24"/>
        </w:rPr>
        <w:t>(Randle, 2017).</w:t>
      </w:r>
    </w:p>
    <w:p w:rsidR="00D85ADE" w:rsidRPr="00D85ADE" w:rsidP="00D85ADE" w14:paraId="25505E84" w14:textId="4FCC67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Tariffs will also result in decreased exports due to retaliation by other countries. The U.S., for instance, imposed hefty tariffs on Chinese products such as </w:t>
      </w:r>
      <w:r w:rsidR="000F4F22">
        <w:rPr>
          <w:rFonts w:ascii="Times New Roman" w:hAnsi="Times New Roman" w:cs="Times New Roman"/>
          <w:sz w:val="24"/>
          <w:szCs w:val="24"/>
        </w:rPr>
        <w:t xml:space="preserve">machinery and electronics. China in </w:t>
      </w:r>
      <w:r w:rsidR="00E21D81">
        <w:rPr>
          <w:rFonts w:ascii="Times New Roman" w:hAnsi="Times New Roman" w:cs="Times New Roman"/>
          <w:sz w:val="24"/>
          <w:szCs w:val="24"/>
        </w:rPr>
        <w:t>revenge, imposed</w:t>
      </w:r>
      <w:r w:rsidR="000F4F22">
        <w:rPr>
          <w:rFonts w:ascii="Times New Roman" w:hAnsi="Times New Roman" w:cs="Times New Roman"/>
          <w:sz w:val="24"/>
          <w:szCs w:val="24"/>
        </w:rPr>
        <w:t xml:space="preserve"> soybeans, pork, liquified natural gas, whiskey. This means that the American </w:t>
      </w:r>
      <w:r w:rsidR="00E21D81">
        <w:rPr>
          <w:rFonts w:ascii="Times New Roman" w:hAnsi="Times New Roman" w:cs="Times New Roman"/>
          <w:sz w:val="24"/>
          <w:szCs w:val="24"/>
        </w:rPr>
        <w:t>producers of</w:t>
      </w:r>
      <w:r w:rsidR="000F4F22">
        <w:rPr>
          <w:rFonts w:ascii="Times New Roman" w:hAnsi="Times New Roman" w:cs="Times New Roman"/>
          <w:sz w:val="24"/>
          <w:szCs w:val="24"/>
        </w:rPr>
        <w:t xml:space="preserve"> wine, natural gas and other product who used to export the products to China have to face huge losses since the products will be less consumed in China due to high prices. This </w:t>
      </w:r>
      <w:r w:rsidR="00E21D81">
        <w:rPr>
          <w:rFonts w:ascii="Times New Roman" w:hAnsi="Times New Roman" w:cs="Times New Roman"/>
          <w:sz w:val="24"/>
          <w:szCs w:val="24"/>
        </w:rPr>
        <w:t>will</w:t>
      </w:r>
      <w:r w:rsidR="000F4F22">
        <w:rPr>
          <w:rFonts w:ascii="Times New Roman" w:hAnsi="Times New Roman" w:cs="Times New Roman"/>
          <w:sz w:val="24"/>
          <w:szCs w:val="24"/>
        </w:rPr>
        <w:t xml:space="preserve"> significantly affect economic growth be</w:t>
      </w:r>
      <w:r w:rsidR="00E85E25">
        <w:rPr>
          <w:rFonts w:ascii="Times New Roman" w:hAnsi="Times New Roman" w:cs="Times New Roman"/>
          <w:sz w:val="24"/>
          <w:szCs w:val="24"/>
        </w:rPr>
        <w:t xml:space="preserve">cause of reduced foreign income (York, 2020). </w:t>
      </w:r>
    </w:p>
    <w:p w:rsidR="00103208" w:rsidP="008A7663" w14:paraId="2A20764C" w14:textId="3A66FCCE">
      <w:pPr>
        <w:spacing w:line="480" w:lineRule="auto"/>
        <w:jc w:val="center"/>
        <w:rPr>
          <w:rFonts w:ascii="Times New Roman" w:hAnsi="Times New Roman" w:cs="Times New Roman"/>
          <w:b/>
          <w:bCs/>
          <w:sz w:val="24"/>
          <w:szCs w:val="24"/>
        </w:rPr>
      </w:pPr>
    </w:p>
    <w:p w:rsidR="00103208" w:rsidP="008A7663" w14:paraId="1BFD3159" w14:textId="5B5AD3E2">
      <w:pPr>
        <w:spacing w:line="480" w:lineRule="auto"/>
        <w:jc w:val="center"/>
        <w:rPr>
          <w:rFonts w:ascii="Times New Roman" w:hAnsi="Times New Roman" w:cs="Times New Roman"/>
          <w:b/>
          <w:bCs/>
          <w:sz w:val="24"/>
          <w:szCs w:val="24"/>
        </w:rPr>
      </w:pPr>
    </w:p>
    <w:p w:rsidR="00103208" w:rsidP="008A7663" w14:paraId="467F79EA" w14:textId="2374E6AB">
      <w:pPr>
        <w:spacing w:line="480" w:lineRule="auto"/>
        <w:jc w:val="center"/>
        <w:rPr>
          <w:rFonts w:ascii="Times New Roman" w:hAnsi="Times New Roman" w:cs="Times New Roman"/>
          <w:b/>
          <w:bCs/>
          <w:sz w:val="24"/>
          <w:szCs w:val="24"/>
        </w:rPr>
      </w:pPr>
    </w:p>
    <w:p w:rsidR="00103208" w:rsidP="008A7663" w14:paraId="56C1EDBC" w14:textId="68CA274D">
      <w:pPr>
        <w:spacing w:line="480" w:lineRule="auto"/>
        <w:jc w:val="center"/>
        <w:rPr>
          <w:rFonts w:ascii="Times New Roman" w:hAnsi="Times New Roman" w:cs="Times New Roman"/>
          <w:b/>
          <w:bCs/>
          <w:sz w:val="24"/>
          <w:szCs w:val="24"/>
        </w:rPr>
      </w:pPr>
    </w:p>
    <w:p w:rsidR="00103208" w:rsidP="008A7663" w14:paraId="2E52A54B" w14:textId="339BEC70">
      <w:pPr>
        <w:spacing w:line="480" w:lineRule="auto"/>
        <w:jc w:val="center"/>
        <w:rPr>
          <w:rFonts w:ascii="Times New Roman" w:hAnsi="Times New Roman" w:cs="Times New Roman"/>
          <w:b/>
          <w:bCs/>
          <w:sz w:val="24"/>
          <w:szCs w:val="24"/>
        </w:rPr>
      </w:pPr>
    </w:p>
    <w:p w:rsidR="00103208" w:rsidP="008A7663" w14:paraId="7FCA5562" w14:textId="103A827F">
      <w:pPr>
        <w:spacing w:line="480" w:lineRule="auto"/>
        <w:jc w:val="center"/>
        <w:rPr>
          <w:rFonts w:ascii="Times New Roman" w:hAnsi="Times New Roman" w:cs="Times New Roman"/>
          <w:b/>
          <w:bCs/>
          <w:sz w:val="24"/>
          <w:szCs w:val="24"/>
        </w:rPr>
      </w:pPr>
    </w:p>
    <w:p w:rsidR="00103208" w:rsidP="008A7663" w14:paraId="2FACF936" w14:textId="19E15381">
      <w:pPr>
        <w:spacing w:line="480" w:lineRule="auto"/>
        <w:jc w:val="center"/>
        <w:rPr>
          <w:rFonts w:ascii="Times New Roman" w:hAnsi="Times New Roman" w:cs="Times New Roman"/>
          <w:b/>
          <w:bCs/>
          <w:sz w:val="24"/>
          <w:szCs w:val="24"/>
        </w:rPr>
      </w:pPr>
    </w:p>
    <w:p w:rsidR="00103208" w:rsidP="008A7663" w14:paraId="744D28E4" w14:textId="4F26B966">
      <w:pPr>
        <w:spacing w:line="480" w:lineRule="auto"/>
        <w:jc w:val="center"/>
        <w:rPr>
          <w:rFonts w:ascii="Times New Roman" w:hAnsi="Times New Roman" w:cs="Times New Roman"/>
          <w:b/>
          <w:bCs/>
          <w:sz w:val="24"/>
          <w:szCs w:val="24"/>
        </w:rPr>
      </w:pPr>
    </w:p>
    <w:p w:rsidR="00103208" w:rsidP="008A7663" w14:paraId="1BA36097" w14:textId="65BD2EDC">
      <w:pPr>
        <w:spacing w:line="480" w:lineRule="auto"/>
        <w:jc w:val="center"/>
        <w:rPr>
          <w:rFonts w:ascii="Times New Roman" w:hAnsi="Times New Roman" w:cs="Times New Roman"/>
          <w:b/>
          <w:bCs/>
          <w:sz w:val="24"/>
          <w:szCs w:val="24"/>
        </w:rPr>
      </w:pPr>
    </w:p>
    <w:p w:rsidR="00103208" w:rsidP="008A7663" w14:paraId="25BB9BFE" w14:textId="295C3298">
      <w:pPr>
        <w:spacing w:line="480" w:lineRule="auto"/>
        <w:jc w:val="center"/>
        <w:rPr>
          <w:rFonts w:ascii="Times New Roman" w:hAnsi="Times New Roman" w:cs="Times New Roman"/>
          <w:b/>
          <w:bCs/>
          <w:sz w:val="24"/>
          <w:szCs w:val="24"/>
        </w:rPr>
      </w:pPr>
    </w:p>
    <w:p w:rsidR="00103208" w:rsidP="008A7663" w14:paraId="510DCA75" w14:textId="191CD129">
      <w:pPr>
        <w:spacing w:line="480" w:lineRule="auto"/>
        <w:jc w:val="center"/>
        <w:rPr>
          <w:rFonts w:ascii="Times New Roman" w:hAnsi="Times New Roman" w:cs="Times New Roman"/>
          <w:b/>
          <w:bCs/>
          <w:sz w:val="24"/>
          <w:szCs w:val="24"/>
        </w:rPr>
      </w:pPr>
    </w:p>
    <w:p w:rsidR="00103208" w:rsidP="008A7663" w14:paraId="0190BF88" w14:textId="29106946">
      <w:pPr>
        <w:spacing w:line="480" w:lineRule="auto"/>
        <w:jc w:val="center"/>
        <w:rPr>
          <w:rFonts w:ascii="Times New Roman" w:hAnsi="Times New Roman" w:cs="Times New Roman"/>
          <w:b/>
          <w:bCs/>
          <w:sz w:val="24"/>
          <w:szCs w:val="24"/>
        </w:rPr>
      </w:pPr>
    </w:p>
    <w:p w:rsidR="00103208" w:rsidP="00E85E25" w14:paraId="2FFC72A3" w14:textId="121619F2">
      <w:pPr>
        <w:spacing w:line="480" w:lineRule="auto"/>
        <w:rPr>
          <w:rFonts w:ascii="Times New Roman" w:hAnsi="Times New Roman" w:cs="Times New Roman"/>
          <w:b/>
          <w:bCs/>
          <w:sz w:val="24"/>
          <w:szCs w:val="24"/>
        </w:rPr>
      </w:pPr>
    </w:p>
    <w:p w:rsidR="00103208" w:rsidRPr="00C26BB3" w:rsidP="008A7663" w14:paraId="16DD2D4D" w14:textId="675FD2AA">
      <w:pPr>
        <w:spacing w:line="480" w:lineRule="auto"/>
        <w:jc w:val="center"/>
        <w:rPr>
          <w:rFonts w:ascii="Times New Roman" w:hAnsi="Times New Roman" w:cs="Times New Roman"/>
          <w:b/>
          <w:bCs/>
          <w:sz w:val="24"/>
          <w:szCs w:val="24"/>
        </w:rPr>
      </w:pPr>
      <w:r w:rsidRPr="00C26BB3">
        <w:rPr>
          <w:rFonts w:ascii="Times New Roman" w:hAnsi="Times New Roman" w:cs="Times New Roman"/>
          <w:b/>
          <w:bCs/>
          <w:sz w:val="24"/>
          <w:szCs w:val="24"/>
        </w:rPr>
        <w:t>References</w:t>
      </w:r>
    </w:p>
    <w:p w:rsidR="00E85E25" w:rsidRPr="00E85E25" w:rsidP="00C26BB3" w14:paraId="6B5DFBBA" w14:textId="77777777">
      <w:pPr>
        <w:spacing w:line="480" w:lineRule="auto"/>
        <w:ind w:left="720" w:hanging="720"/>
        <w:rPr>
          <w:rFonts w:ascii="Times New Roman" w:hAnsi="Times New Roman" w:cs="Times New Roman"/>
          <w:sz w:val="24"/>
          <w:szCs w:val="24"/>
        </w:rPr>
      </w:pPr>
      <w:r w:rsidRPr="00E85E25">
        <w:rPr>
          <w:rFonts w:ascii="Times New Roman" w:hAnsi="Times New Roman" w:cs="Times New Roman"/>
          <w:sz w:val="24"/>
          <w:szCs w:val="24"/>
        </w:rPr>
        <w:t xml:space="preserve">Randle, J. (2017, Jan 27). Traffics help Domestic producers but can Hurt Consumers. Retrieved from </w:t>
      </w:r>
      <w:hyperlink r:id="rId4" w:history="1">
        <w:r w:rsidRPr="00E85E25">
          <w:rPr>
            <w:rStyle w:val="Hyperlink"/>
            <w:rFonts w:ascii="Times New Roman" w:hAnsi="Times New Roman" w:cs="Times New Roman"/>
            <w:sz w:val="24"/>
            <w:szCs w:val="24"/>
          </w:rPr>
          <w:t>https://www.voanews.com/usa/tariffs-help-domestic-producers-can-hurt-consumers</w:t>
        </w:r>
      </w:hyperlink>
    </w:p>
    <w:p w:rsidR="00E85E25" w:rsidRPr="00E85E25" w:rsidP="00C26BB3" w14:paraId="0F8EF108" w14:textId="77777777">
      <w:pPr>
        <w:spacing w:line="480" w:lineRule="auto"/>
        <w:ind w:left="720" w:hanging="720"/>
        <w:rPr>
          <w:rFonts w:ascii="Times New Roman" w:hAnsi="Times New Roman" w:cs="Times New Roman"/>
          <w:sz w:val="24"/>
          <w:szCs w:val="24"/>
        </w:rPr>
      </w:pPr>
      <w:r w:rsidRPr="00E85E25">
        <w:rPr>
          <w:rFonts w:ascii="Times New Roman" w:hAnsi="Times New Roman" w:cs="Times New Roman"/>
          <w:sz w:val="24"/>
          <w:szCs w:val="24"/>
        </w:rPr>
        <w:t xml:space="preserve">Tarver, E. (2018, Jul 2). How Do Tariffs Protect Domestic industries? Retrieved from </w:t>
      </w:r>
      <w:hyperlink r:id="rId5" w:history="1">
        <w:r w:rsidRPr="00E85E25">
          <w:rPr>
            <w:rStyle w:val="Hyperlink"/>
            <w:rFonts w:ascii="Times New Roman" w:hAnsi="Times New Roman" w:cs="Times New Roman"/>
            <w:sz w:val="24"/>
            <w:szCs w:val="24"/>
          </w:rPr>
          <w:t>https://www.investopedia.com/ask/answers/042315/how-do-tariffs-protect-domestic-industries.asp</w:t>
        </w:r>
      </w:hyperlink>
    </w:p>
    <w:p w:rsidR="00E85E25" w:rsidRPr="00E85E25" w:rsidP="00C26BB3" w14:paraId="79C16717" w14:textId="768EF2FE">
      <w:pPr>
        <w:spacing w:line="480" w:lineRule="auto"/>
        <w:ind w:left="720" w:hanging="720"/>
        <w:rPr>
          <w:rFonts w:ascii="Times New Roman" w:hAnsi="Times New Roman" w:cs="Times New Roman"/>
          <w:sz w:val="24"/>
          <w:szCs w:val="24"/>
        </w:rPr>
      </w:pPr>
      <w:r w:rsidRPr="00E85E25">
        <w:rPr>
          <w:rFonts w:ascii="Times New Roman" w:hAnsi="Times New Roman" w:cs="Times New Roman"/>
          <w:sz w:val="24"/>
          <w:szCs w:val="24"/>
        </w:rPr>
        <w:t xml:space="preserve">York, E.  (2020, Feb 15). Tracking the Economic Impact of U.S. Tariffs and Retaliatory Actions. Retrieved from </w:t>
      </w:r>
      <w:hyperlink r:id="rId6" w:history="1">
        <w:r w:rsidRPr="00E85E25">
          <w:rPr>
            <w:rStyle w:val="Hyperlink"/>
            <w:rFonts w:ascii="Times New Roman" w:hAnsi="Times New Roman" w:cs="Times New Roman"/>
            <w:sz w:val="24"/>
            <w:szCs w:val="24"/>
          </w:rPr>
          <w:t>https://taxfoundation.org/tariffs-trump-trade-war/</w:t>
        </w:r>
      </w:hyperlink>
    </w:p>
    <w:sectPr w:rsidSect="004B2F4E">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2575660"/>
      <w:docPartObj>
        <w:docPartGallery w:val="Page Numbers (Top of Page)"/>
        <w:docPartUnique/>
      </w:docPartObj>
    </w:sdtPr>
    <w:sdtEndPr>
      <w:rPr>
        <w:rFonts w:ascii="Times New Roman" w:hAnsi="Times New Roman" w:cs="Times New Roman"/>
        <w:noProof/>
        <w:sz w:val="24"/>
        <w:szCs w:val="24"/>
      </w:rPr>
    </w:sdtEndPr>
    <w:sdtContent>
      <w:p w:rsidR="00CF2F98" w:rsidRPr="00DB50EB" w14:paraId="45D9B0FE" w14:textId="7CF31A93">
        <w:pPr>
          <w:pStyle w:val="Header"/>
          <w:jc w:val="right"/>
          <w:rPr>
            <w:rFonts w:ascii="Times New Roman" w:hAnsi="Times New Roman" w:cs="Times New Roman"/>
            <w:sz w:val="24"/>
            <w:szCs w:val="24"/>
          </w:rPr>
        </w:pPr>
        <w:r w:rsidRPr="00DB50EB">
          <w:rPr>
            <w:rFonts w:ascii="Times New Roman" w:hAnsi="Times New Roman" w:cs="Times New Roman"/>
            <w:sz w:val="24"/>
            <w:szCs w:val="24"/>
          </w:rPr>
          <w:fldChar w:fldCharType="begin"/>
        </w:r>
        <w:r w:rsidRPr="00DB50EB">
          <w:rPr>
            <w:rFonts w:ascii="Times New Roman" w:hAnsi="Times New Roman" w:cs="Times New Roman"/>
            <w:sz w:val="24"/>
            <w:szCs w:val="24"/>
          </w:rPr>
          <w:instrText xml:space="preserve"> PAGE   \* MERGEFORMAT </w:instrText>
        </w:r>
        <w:r w:rsidRPr="00DB50EB">
          <w:rPr>
            <w:rFonts w:ascii="Times New Roman" w:hAnsi="Times New Roman" w:cs="Times New Roman"/>
            <w:sz w:val="24"/>
            <w:szCs w:val="24"/>
          </w:rPr>
          <w:fldChar w:fldCharType="separate"/>
        </w:r>
        <w:r w:rsidR="00E85E25">
          <w:rPr>
            <w:rFonts w:ascii="Times New Roman" w:hAnsi="Times New Roman" w:cs="Times New Roman"/>
            <w:noProof/>
            <w:sz w:val="24"/>
            <w:szCs w:val="24"/>
          </w:rPr>
          <w:t>4</w:t>
        </w:r>
        <w:r w:rsidRPr="00DB50EB">
          <w:rPr>
            <w:rFonts w:ascii="Times New Roman" w:hAnsi="Times New Roman" w:cs="Times New Roman"/>
            <w:noProof/>
            <w:sz w:val="24"/>
            <w:szCs w:val="24"/>
          </w:rPr>
          <w:fldChar w:fldCharType="end"/>
        </w:r>
      </w:p>
    </w:sdtContent>
  </w:sdt>
  <w:p w:rsidR="00CF2F98" w:rsidRPr="00DB50EB" w14:paraId="04D00E82" w14:textId="316039B4">
    <w:pPr>
      <w:pStyle w:val="Header"/>
      <w:rPr>
        <w:rFonts w:ascii="Times New Roman" w:hAnsi="Times New Roman" w:cs="Times New Roman"/>
        <w:sz w:val="24"/>
        <w:szCs w:val="24"/>
      </w:rPr>
    </w:pPr>
    <w:r>
      <w:rPr>
        <w:rFonts w:ascii="Times New Roman" w:hAnsi="Times New Roman" w:cs="Times New Roman"/>
        <w:sz w:val="24"/>
        <w:szCs w:val="24"/>
      </w:rPr>
      <w:t xml:space="preserve">EFFECTS OF TARIFF </w:t>
    </w:r>
    <w:r w:rsidRPr="00DB50EB">
      <w:rPr>
        <w:rFonts w:ascii="Times New Roman" w:hAnsi="Times New Roman" w:cs="Times New Roman"/>
        <w:sz w:val="24"/>
        <w:szCs w:val="24"/>
      </w:rPr>
      <w:t>TO THE US ECONOMY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F4E" w14:paraId="5E188A21" w14:textId="2BB52FFC">
    <w:pPr>
      <w:pStyle w:val="Header"/>
      <w:jc w:val="right"/>
    </w:pPr>
  </w:p>
  <w:p w:rsidR="00CF2F98" w:rsidRPr="00DB50EB" w14:paraId="122EC01D" w14:textId="03C95D31">
    <w:pPr>
      <w:pStyle w:val="Header"/>
      <w:rPr>
        <w:rFonts w:ascii="Times New Roman" w:hAnsi="Times New Roman" w:cs="Times New Roman"/>
        <w:sz w:val="24"/>
        <w:szCs w:val="24"/>
      </w:rPr>
    </w:pPr>
    <w:r w:rsidRPr="00DB50EB">
      <w:rPr>
        <w:rFonts w:ascii="Times New Roman" w:hAnsi="Times New Roman" w:cs="Times New Roman"/>
        <w:sz w:val="24"/>
        <w:szCs w:val="24"/>
      </w:rPr>
      <w:t>Running head: EFFECTS OF TA</w:t>
    </w:r>
    <w:r w:rsidRPr="00DB50EB" w:rsidR="00DB50EB">
      <w:rPr>
        <w:rFonts w:ascii="Times New Roman" w:hAnsi="Times New Roman" w:cs="Times New Roman"/>
        <w:sz w:val="24"/>
        <w:szCs w:val="24"/>
      </w:rPr>
      <w:t>RIFF</w:t>
    </w:r>
    <w:r w:rsidRPr="00DB50EB">
      <w:rPr>
        <w:rFonts w:ascii="Times New Roman" w:hAnsi="Times New Roman" w:cs="Times New Roman"/>
        <w:sz w:val="24"/>
        <w:szCs w:val="24"/>
      </w:rPr>
      <w:t xml:space="preserve"> TO THE US ECONOMY</w:t>
    </w:r>
    <w:r w:rsidR="00DB50EB">
      <w:rPr>
        <w:rFonts w:ascii="Times New Roman" w:hAnsi="Times New Roman" w:cs="Times New Roman"/>
        <w:sz w:val="24"/>
        <w:szCs w:val="24"/>
      </w:rPr>
      <w:t xml:space="preserve">                                                </w:t>
    </w:r>
    <w:r w:rsidRPr="00DB50EB" w:rsidR="00DB50EB">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208"/>
    <w:rsid w:val="000B5404"/>
    <w:rsid w:val="000F4F22"/>
    <w:rsid w:val="00103208"/>
    <w:rsid w:val="004B2F4E"/>
    <w:rsid w:val="00791F20"/>
    <w:rsid w:val="007A392A"/>
    <w:rsid w:val="008A7663"/>
    <w:rsid w:val="00BF24DB"/>
    <w:rsid w:val="00C26BB3"/>
    <w:rsid w:val="00CF2F98"/>
    <w:rsid w:val="00D85ADE"/>
    <w:rsid w:val="00DB50EB"/>
    <w:rsid w:val="00DD10F9"/>
    <w:rsid w:val="00E21D81"/>
    <w:rsid w:val="00E80F30"/>
    <w:rsid w:val="00E85E2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1590A6C-2C70-4B3E-9F98-340E1FA7D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F98"/>
  </w:style>
  <w:style w:type="paragraph" w:styleId="Footer">
    <w:name w:val="footer"/>
    <w:basedOn w:val="Normal"/>
    <w:link w:val="FooterChar"/>
    <w:uiPriority w:val="99"/>
    <w:unhideWhenUsed/>
    <w:rsid w:val="00CF2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F98"/>
  </w:style>
  <w:style w:type="character" w:styleId="Hyperlink">
    <w:name w:val="Hyperlink"/>
    <w:basedOn w:val="DefaultParagraphFont"/>
    <w:uiPriority w:val="99"/>
    <w:semiHidden/>
    <w:unhideWhenUsed/>
    <w:rsid w:val="004B2F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voanews.com/usa/tariffs-help-domestic-producers-can-hurt-consumers" TargetMode="External" /><Relationship Id="rId5" Type="http://schemas.openxmlformats.org/officeDocument/2006/relationships/hyperlink" Target="https://www.investopedia.com/ask/answers/042315/how-do-tariffs-protect-domestic-industries.asp" TargetMode="External" /><Relationship Id="rId6" Type="http://schemas.openxmlformats.org/officeDocument/2006/relationships/hyperlink" Target="https://taxfoundation.org/tariffs-trump-trade-wa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772</TotalTime>
  <Pages>4</Pages>
  <Words>444</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4</cp:revision>
  <dcterms:created xsi:type="dcterms:W3CDTF">2020-02-29T08:39:00Z</dcterms:created>
  <dcterms:modified xsi:type="dcterms:W3CDTF">2020-02-29T10:36:00Z</dcterms:modified>
</cp:coreProperties>
</file>